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hint="eastAsia" w:ascii="微软雅黑" w:hAnsi="微软雅黑" w:eastAsia="微软雅黑"/>
          <w:b/>
          <w:color w:val="000000"/>
          <w:sz w:val="32"/>
          <w:szCs w:val="32"/>
        </w:rPr>
      </w:pPr>
      <w:r>
        <w:rPr>
          <w:rFonts w:hint="eastAsia" w:ascii="微软雅黑" w:hAnsi="微软雅黑" w:eastAsia="微软雅黑"/>
          <w:b/>
          <w:color w:val="000000"/>
          <w:sz w:val="32"/>
          <w:szCs w:val="32"/>
        </w:rPr>
        <w:t>论坛赞助招商</w:t>
      </w:r>
    </w:p>
    <w:tbl>
      <w:tblPr>
        <w:tblStyle w:val="3"/>
        <w:tblW w:w="103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020"/>
        <w:gridCol w:w="825"/>
        <w:gridCol w:w="810"/>
        <w:gridCol w:w="6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20" w:type="dxa"/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825" w:type="dxa"/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810" w:type="dxa"/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6783" w:type="dxa"/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主办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共同主办企业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100万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8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赠送中国健康养殖网首页首屏钻石广告位一个，期限一年价值50万。2.赠送阳光畜牧商城首页价值50万广告位一个。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3.大会背景板署名共同主办单位名称。4.大会开场主持人播报共同主办的单位名称并致谢。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协办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协办单位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30万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83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1.赠送中国健康养殖网首页黄金广告位一个，期限一年价值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0万。2.赠送阳光畜牧商城首页价值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0万广告位一个。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8月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17日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晚宴赞助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83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1.实际消费结算金额为准。2.赠送阳光畜牧商城首页价值20万广告位一个。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可以在宴会厅放置企业宣传品（展板、展架等）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沙龙赞助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5万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783" w:type="dx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1.课时90分钟。2.赠送中国健康养殖网广告位一个，期限一年价值5万。3.赠送阳光畜牧商城价值5万广告位一个。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可以在沙龙会场放置企业宣传品（展板、展架等）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8月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18日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第一场主讲赞助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10万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83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1.课时60分钟。2.赠送中国健康养殖网广告位一个，期限一年价值10万。3.赠送阳光畜牧商城价值10万广告位一个。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第二场主讲赞助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10万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　</w:t>
            </w:r>
          </w:p>
        </w:tc>
        <w:tc>
          <w:tcPr>
            <w:tcW w:w="6783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1.课时45分钟。2.赠送中国健康养殖网广告位一个，期限一年价值6万。3.赠送阳光畜牧商城价值6万广告位一个。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晚宴赞助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83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1.实际消费结算金额为准。2.赠送阳光畜牧商城首页价值20万广告位一个。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可以在宴会厅放置企业宣传品（展板、展架等）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沙龙赞助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5万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783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1.课时90分钟。2.赠送中国健康养殖网广告位一个，期限一年价值5万。3.赠送阳光畜牧商城价值5万广告位一个。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可以在沙龙会场放置企业宣传品（展板、展架等）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8月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19日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第一场主讲赞助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15万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83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1.课时50分钟。2.赠送中国健康养殖网广告位一个，期限一年价值10万。3.赠送阳光畜牧商城价值10万广告位一个。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第二场主讲赞助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10万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83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1.课时40分钟。2.赠送中国健康养殖网广告位一个，期限一年价值8万。3.赠送阳光畜牧商城价值8万广告位一个。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第三场主讲赞助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10万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83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1.课时40分钟。2.赠送中国健康养殖网广告位一个，期限一年价值6万。3.赠送阳光畜牧商城价值6万广告位一个。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8月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19日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第一场主讲赞助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10万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83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1.课时50分钟。2.赠送中国健康养殖网广告位一个，期限一年价值8万。3.赠送阳光畜牧商城价值8万广告位一个。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第二场主讲赞助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10万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83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1.课时40分钟。2.赠送中国健康养殖网广告位一个，期限一年价值5万。3.赠送阳光畜牧商城价值5万广告位一个。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晚宴赞助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83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1.实际消费结算金额为准。2.赠送阳光畜牧商城首页价值20万广告位一个。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可以在宴会厅放置企业宣传品（展板、展架等）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沙龙赞助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5万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783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1.课时90分钟。2.赠送中国健康养殖网广告位一个，期限一年价值5万。3.赠送阳光畜牧商城价值5万广告位一个。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可以在沙龙会场放置企业宣传品（展板、展架等）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326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增值服务赠送的阳光畜牧广告位仅限与阳光畜牧商城有合作的客户。</w:t>
            </w:r>
          </w:p>
        </w:tc>
      </w:tr>
    </w:tbl>
    <w:p>
      <w:pPr>
        <w:widowControl/>
        <w:jc w:val="center"/>
        <w:rPr>
          <w:rFonts w:hint="eastAsia" w:ascii="微软雅黑" w:hAnsi="微软雅黑" w:eastAsia="微软雅黑"/>
          <w:b/>
          <w:color w:val="00000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2"/>
          <w:szCs w:val="32"/>
        </w:rPr>
        <w:t>会刊、参会证广告规格和价格</w:t>
      </w:r>
    </w:p>
    <w:tbl>
      <w:tblPr>
        <w:tblStyle w:val="3"/>
        <w:tblpPr w:leftFromText="180" w:rightFromText="180" w:vertAnchor="text" w:horzAnchor="page" w:tblpXSpec="center" w:tblpY="452"/>
        <w:tblOverlap w:val="never"/>
        <w:tblW w:w="10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023"/>
        <w:gridCol w:w="816"/>
        <w:gridCol w:w="1289"/>
        <w:gridCol w:w="3841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140" w:type="dxa"/>
            <w:gridSpan w:val="6"/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①会刊第一次印量10000册。②参会证1000份。③会议指南1000份。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289" w:type="dxa"/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023" w:type="dxa"/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816" w:type="dxa"/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289" w:type="dxa"/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尺寸</w:t>
            </w:r>
          </w:p>
        </w:tc>
        <w:tc>
          <w:tcPr>
            <w:tcW w:w="3841" w:type="dxa"/>
            <w:shd w:val="clear" w:color="auto" w:fill="CCCCCC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 xml:space="preserve">    增值赠送服务</w:t>
            </w:r>
          </w:p>
        </w:tc>
        <w:tc>
          <w:tcPr>
            <w:tcW w:w="1882" w:type="dxa"/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289" w:type="dxa"/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会刊封底</w:t>
            </w:r>
          </w:p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 /单面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28.1*20.7cm铜版纸</w:t>
            </w:r>
          </w:p>
        </w:tc>
        <w:tc>
          <w:tcPr>
            <w:tcW w:w="3841" w:type="dx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1.加赠中国健康养殖网首页轮播广告位一个，期限六个月http://www.hc99.com/。2.赠送阳光畜牧商城价值3万广告位一个。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刊方提供符合国家法律法规的成品内容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会刊封二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/单面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28.1*20.7cm铜版纸</w:t>
            </w:r>
          </w:p>
        </w:tc>
        <w:tc>
          <w:tcPr>
            <w:tcW w:w="3841" w:type="dx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1.加赠中国健康养殖网首页黄金广告位一个，期限三个月http://www.hc99.com/。2.赠送阳光畜牧商城价值1.5万广告位一个。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刊方提供符合国家法律法规的成品内容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会刊封三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/单面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28.1*20.7cm铜版纸</w:t>
            </w:r>
          </w:p>
        </w:tc>
        <w:tc>
          <w:tcPr>
            <w:tcW w:w="3841" w:type="dx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1.加赠中国健康养殖网首页黄金广告位一个，期限三个月http://www.hc99.com/。2.赠送阳光畜牧商城价值1.2万广告位一个。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刊方提供符合国家法律法规的成品内容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会刊内页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彩页/单面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28.1*20.7cm铜版纸</w:t>
            </w:r>
          </w:p>
        </w:tc>
        <w:tc>
          <w:tcPr>
            <w:tcW w:w="3841" w:type="dx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1.加赠中国健康养殖网资讯频道首页黄金广告位一个，期限三个月http://news.hc99.com/。2.赠送阳光畜牧商城价值5000元广告位一个。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刊方提供符合国家法律法规的成品内容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会刊内页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黑白页/单面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28.1*20.7cm普通纸</w:t>
            </w:r>
          </w:p>
        </w:tc>
        <w:tc>
          <w:tcPr>
            <w:tcW w:w="3841" w:type="dx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1.加赠中国健康养殖网技术频道首页黄金广告位一个，期限三个月http://tech.hc99.com/。2.赠送阳光畜牧商城价值2000元广告位一个。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刊方提供符合国家法律法规的成品内容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参会证背面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 10*7cm</w:t>
            </w:r>
          </w:p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 特种纸张</w:t>
            </w:r>
          </w:p>
        </w:tc>
        <w:tc>
          <w:tcPr>
            <w:tcW w:w="3841" w:type="dx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1.加赠中国健康养殖网首页黄金广告位一个，期限三个月http://www.hc99.com/。2.赠送阳光畜牧商城价值3000元广告位一个。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刊方提供符合国家法律法规的成品内容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0140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特别说明：增值服务赠送的阳光畜牧广告位仅限与阳光畜牧商城有合作的客户。</w:t>
            </w:r>
          </w:p>
        </w:tc>
      </w:tr>
    </w:tbl>
    <w:p>
      <w:pPr>
        <w:widowControl/>
        <w:jc w:val="center"/>
        <w:rPr>
          <w:rFonts w:hint="eastAsia" w:ascii="微软雅黑" w:hAnsi="微软雅黑" w:eastAsia="微软雅黑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2"/>
          <w:szCs w:val="32"/>
        </w:rPr>
        <w:t>展位招商规格价格</w:t>
      </w:r>
    </w:p>
    <w:tbl>
      <w:tblPr>
        <w:tblStyle w:val="3"/>
        <w:tblpPr w:leftFromText="180" w:rightFromText="180" w:vertAnchor="text" w:horzAnchor="page" w:tblpXSpec="center" w:tblpY="301"/>
        <w:tblOverlap w:val="never"/>
        <w:tblW w:w="10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178"/>
        <w:gridCol w:w="900"/>
        <w:gridCol w:w="1005"/>
        <w:gridCol w:w="1635"/>
        <w:gridCol w:w="1185"/>
        <w:gridCol w:w="3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900" w:type="dxa"/>
            <w:vMerge w:val="restart"/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展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位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招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商</w:t>
            </w:r>
          </w:p>
        </w:tc>
        <w:tc>
          <w:tcPr>
            <w:tcW w:w="1178" w:type="dxa"/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900" w:type="dxa"/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005" w:type="dxa"/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尺寸</w:t>
            </w:r>
          </w:p>
        </w:tc>
        <w:tc>
          <w:tcPr>
            <w:tcW w:w="1635" w:type="dxa"/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招商对象</w:t>
            </w:r>
          </w:p>
        </w:tc>
        <w:tc>
          <w:tcPr>
            <w:tcW w:w="1185" w:type="dxa"/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招商数量</w:t>
            </w:r>
          </w:p>
        </w:tc>
        <w:tc>
          <w:tcPr>
            <w:tcW w:w="3457" w:type="dxa"/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增值服务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室外展位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5000元/展位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3*3m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除饲料以外的产业链上游供应商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50户</w:t>
            </w:r>
          </w:p>
        </w:tc>
        <w:tc>
          <w:tcPr>
            <w:tcW w:w="3457" w:type="dx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1.赠送中国健康养殖网广告位一个，期限一年价值5000元。2.赠送阳光畜牧商城价值5000元广告位一个。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室内展位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3000元/展位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1.2*0.6m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除饲料和设备以外的产业链上游供应商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 20户</w:t>
            </w:r>
          </w:p>
        </w:tc>
        <w:tc>
          <w:tcPr>
            <w:tcW w:w="3457" w:type="dx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1.赠送中国健康养殖网广告位一个，期限一年价值3000元。2.赠送阳光畜牧商城价值3000元广告位一个。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0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特别说明：增值服务赠送的阳光畜牧广告位仅限与阳光畜牧商城有合作的客户。</w:t>
            </w:r>
          </w:p>
        </w:tc>
      </w:tr>
    </w:tbl>
    <w:p>
      <w:pPr>
        <w:widowControl/>
        <w:jc w:val="left"/>
        <w:rPr>
          <w:rFonts w:hint="eastAsia" w:ascii="微软雅黑" w:hAnsi="微软雅黑" w:eastAsia="微软雅黑"/>
          <w:b/>
          <w:color w:val="000000"/>
        </w:rPr>
      </w:pPr>
    </w:p>
    <w:p>
      <w:pPr>
        <w:widowControl/>
        <w:jc w:val="center"/>
        <w:rPr>
          <w:rFonts w:hint="eastAsia" w:ascii="微软雅黑" w:hAnsi="微软雅黑" w:eastAsia="微软雅黑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2"/>
          <w:szCs w:val="32"/>
        </w:rPr>
        <w:t>其它宣传赞助价格</w:t>
      </w:r>
    </w:p>
    <w:tbl>
      <w:tblPr>
        <w:tblStyle w:val="3"/>
        <w:tblW w:w="10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545"/>
        <w:gridCol w:w="1350"/>
        <w:gridCol w:w="840"/>
        <w:gridCol w:w="3198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56" w:type="dxa"/>
            <w:vMerge w:val="restart"/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其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他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350" w:type="dxa"/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赞助资金</w:t>
            </w:r>
          </w:p>
        </w:tc>
        <w:tc>
          <w:tcPr>
            <w:tcW w:w="840" w:type="dxa"/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3198" w:type="dxa"/>
            <w:shd w:val="clear" w:color="auto" w:fill="CCCCCC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增值服务</w:t>
            </w:r>
          </w:p>
        </w:tc>
        <w:tc>
          <w:tcPr>
            <w:tcW w:w="2431" w:type="dxa"/>
            <w:shd w:val="clear" w:color="auto" w:fill="CCCCCC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会议笔记本+笔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1500份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98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1.赠送中国健康养殖网广告位一个，期限一年价值1.5万。2.赠送阳光畜牧商城价值1.5万广告位一个。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封皮可加印企业广告，内部可插入企业广告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气球+条幅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1000元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不限　</w:t>
            </w:r>
          </w:p>
        </w:tc>
        <w:tc>
          <w:tcPr>
            <w:tcW w:w="3198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1.赠送中国健康养殖网广告位一个，期限一年价值1000元。2.赠送阳光畜牧商城价值1000元广告位一个。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提前一天送到会场，按组委会的要求布放在指定位置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拱门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1500元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不限　</w:t>
            </w:r>
          </w:p>
        </w:tc>
        <w:tc>
          <w:tcPr>
            <w:tcW w:w="3198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1.赠送中国健康养殖网广告位一个，期限一年价值1500元。2.赠送阳光畜牧商城价值1500元广告位一个。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最大尺寸18米，提前一天送到会场，按组委会的要求布放在指定位置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资料袋赞助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1500个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98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1.赠送中国健康养殖网广告位一个，期限一年价值1500元。2.赠送阳光畜牧商城价值1500元广告位一个。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可印刷企业广告，内容刊方提供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特殊需求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另议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198" w:type="dx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直接联络大会组委会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010-57761035/36/37/39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4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特别说明：增值服务赠送的阳光畜牧广告位仅限与阳光畜牧商城有合作的客户。</w:t>
            </w:r>
          </w:p>
        </w:tc>
      </w:tr>
    </w:tbl>
    <w:p>
      <w:pPr>
        <w:widowControl/>
        <w:jc w:val="both"/>
        <w:rPr>
          <w:rFonts w:hint="eastAsia" w:ascii="微软雅黑" w:hAnsi="微软雅黑" w:eastAsia="微软雅黑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微软雅黑" w:hAnsi="微软雅黑" w:eastAsia="微软雅黑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2"/>
          <w:szCs w:val="32"/>
        </w:rPr>
        <w:t>广告赞助需求申请表</w:t>
      </w: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</w:p>
    <w:tbl>
      <w:tblPr>
        <w:tblStyle w:val="3"/>
        <w:tblW w:w="10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3529"/>
        <w:gridCol w:w="1076"/>
        <w:gridCol w:w="2049"/>
        <w:gridCol w:w="3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82" w:hRule="atLeast"/>
          <w:jc w:val="center"/>
        </w:trPr>
        <w:tc>
          <w:tcPr>
            <w:tcW w:w="10620" w:type="dxa"/>
            <w:gridSpan w:val="4"/>
            <w:shd w:val="clear" w:color="auto" w:fill="FAFCEC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99" w:hRule="atLeast"/>
          <w:jc w:val="center"/>
        </w:trPr>
        <w:tc>
          <w:tcPr>
            <w:tcW w:w="3529" w:type="dxa"/>
            <w:shd w:val="clear" w:color="auto" w:fill="FAFCEC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联系人：</w:t>
            </w:r>
          </w:p>
        </w:tc>
        <w:tc>
          <w:tcPr>
            <w:tcW w:w="3125" w:type="dxa"/>
            <w:gridSpan w:val="2"/>
            <w:shd w:val="clear" w:color="auto" w:fill="FAFCEC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电话：</w:t>
            </w:r>
          </w:p>
        </w:tc>
        <w:tc>
          <w:tcPr>
            <w:tcW w:w="3966" w:type="dxa"/>
            <w:shd w:val="clear" w:color="auto" w:fill="FAFCEC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538" w:hRule="atLeast"/>
          <w:jc w:val="center"/>
        </w:trPr>
        <w:tc>
          <w:tcPr>
            <w:tcW w:w="6654" w:type="dxa"/>
            <w:gridSpan w:val="3"/>
            <w:shd w:val="clear" w:color="auto" w:fill="FAFCEC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地址：</w:t>
            </w:r>
          </w:p>
        </w:tc>
        <w:tc>
          <w:tcPr>
            <w:tcW w:w="3966" w:type="dxa"/>
            <w:shd w:val="clear" w:color="auto" w:fill="FAFCEC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48" w:hRule="atLeast"/>
          <w:jc w:val="center"/>
        </w:trPr>
        <w:tc>
          <w:tcPr>
            <w:tcW w:w="10620" w:type="dxa"/>
            <w:gridSpan w:val="4"/>
            <w:shd w:val="clear" w:color="auto" w:fill="FAFCEC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广告需求项目：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519" w:hRule="atLeast"/>
          <w:jc w:val="center"/>
        </w:trPr>
        <w:tc>
          <w:tcPr>
            <w:tcW w:w="6654" w:type="dxa"/>
            <w:gridSpan w:val="3"/>
            <w:tcBorders>
              <w:right w:val="single" w:color="auto" w:sz="2" w:space="0"/>
            </w:tcBorders>
            <w:shd w:val="clear" w:color="auto" w:fill="FAFCEC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金额（大写）：</w:t>
            </w:r>
          </w:p>
        </w:tc>
        <w:tc>
          <w:tcPr>
            <w:tcW w:w="3966" w:type="dxa"/>
            <w:tcBorders>
              <w:left w:val="single" w:color="auto" w:sz="2" w:space="0"/>
            </w:tcBorders>
            <w:shd w:val="clear" w:color="auto" w:fill="FAFCEC"/>
            <w:vAlign w:val="center"/>
          </w:tcPr>
          <w:p>
            <w:pPr>
              <w:ind w:left="5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￥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72" w:hRule="atLeast"/>
          <w:jc w:val="center"/>
        </w:trPr>
        <w:tc>
          <w:tcPr>
            <w:tcW w:w="10620" w:type="dxa"/>
            <w:gridSpan w:val="4"/>
            <w:shd w:val="clear" w:color="auto" w:fill="FAFCEC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1554" w:hRule="atLeast"/>
          <w:jc w:val="center"/>
        </w:trPr>
        <w:tc>
          <w:tcPr>
            <w:tcW w:w="4605" w:type="dxa"/>
            <w:gridSpan w:val="2"/>
            <w:tcBorders>
              <w:right w:val="single" w:color="auto" w:sz="2" w:space="0"/>
            </w:tcBorders>
            <w:shd w:val="clear" w:color="auto" w:fill="FAFCEC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单位负责人（签字）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经办人签字（盖章）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2016年   月     日</w:t>
            </w:r>
          </w:p>
        </w:tc>
        <w:tc>
          <w:tcPr>
            <w:tcW w:w="6015" w:type="dxa"/>
            <w:gridSpan w:val="2"/>
            <w:tcBorders>
              <w:left w:val="single" w:color="auto" w:sz="2" w:space="0"/>
            </w:tcBorders>
            <w:shd w:val="clear" w:color="auto" w:fill="FAFCEC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大会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  <w:t xml:space="preserve">组委会指定账户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开 户 行：北京银行太阳宫支行</w:t>
            </w:r>
          </w:p>
          <w:p>
            <w:pPr>
              <w:spacing w:line="400" w:lineRule="exac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开户名称：常新爱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帐    号：6214 6850 0018 9750</w:t>
            </w:r>
          </w:p>
          <w:p>
            <w:pPr>
              <w:widowControl/>
              <w:spacing w:line="400" w:lineRule="exact"/>
              <w:ind w:left="2310" w:hanging="2310" w:hangingChars="110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经办人签字（盖章）：</w:t>
            </w:r>
          </w:p>
          <w:p>
            <w:pPr>
              <w:widowControl/>
              <w:spacing w:line="400" w:lineRule="exact"/>
              <w:ind w:left="2310" w:hanging="2310" w:hangingChars="110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6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1176" w:hRule="atLeast"/>
          <w:jc w:val="center"/>
        </w:trPr>
        <w:tc>
          <w:tcPr>
            <w:tcW w:w="10620" w:type="dxa"/>
            <w:gridSpan w:val="4"/>
            <w:shd w:val="clear" w:color="auto" w:fill="FAFCEC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pacing w:val="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会议地址：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中国·沈阳·东陵区·沈阳棋盘山绿地铂瑞酒店（四星级度假村）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日程安排：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8.17日全天报到，8.18-19日全天会议，8.20日返程</w:t>
            </w:r>
          </w:p>
          <w:p>
            <w:pPr>
              <w:spacing w:line="360" w:lineRule="exact"/>
              <w:rPr>
                <w:rFonts w:hint="eastAsia" w:ascii="微软雅黑" w:hAnsi="微软雅黑" w:eastAsia="微软雅黑" w:cs="微软雅黑"/>
                <w:spacing w:val="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Cs w:val="21"/>
              </w:rPr>
              <w:t>申请电话：</w:t>
            </w:r>
            <w:r>
              <w:rPr>
                <w:rFonts w:hint="eastAsia" w:ascii="微软雅黑" w:hAnsi="微软雅黑" w:eastAsia="微软雅黑" w:cs="微软雅黑"/>
                <w:spacing w:val="3"/>
                <w:kern w:val="0"/>
                <w:szCs w:val="21"/>
              </w:rPr>
              <w:t xml:space="preserve">电  话：010 - 57761035 / 36 / 37 / 39   传  真：010-57761038    </w:t>
            </w:r>
          </w:p>
          <w:p>
            <w:pPr>
              <w:spacing w:line="360" w:lineRule="exac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3"/>
                <w:kern w:val="0"/>
                <w:szCs w:val="21"/>
              </w:rPr>
              <w:t>大会组委会地址：北京·亦庄经济开发区地盛西路BDA国际广场C座五层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参会回执表</w:t>
      </w:r>
    </w:p>
    <w:tbl>
      <w:tblPr>
        <w:tblStyle w:val="3"/>
        <w:tblW w:w="10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3529"/>
        <w:gridCol w:w="1076"/>
        <w:gridCol w:w="2049"/>
        <w:gridCol w:w="3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599" w:hRule="atLeast"/>
          <w:jc w:val="center"/>
        </w:trPr>
        <w:tc>
          <w:tcPr>
            <w:tcW w:w="10620" w:type="dxa"/>
            <w:gridSpan w:val="4"/>
            <w:shd w:val="clear" w:color="auto" w:fill="FAFCEC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eastAsia="zh-CN"/>
              </w:rPr>
              <w:t>参会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554" w:hRule="atLeast"/>
          <w:jc w:val="center"/>
        </w:trPr>
        <w:tc>
          <w:tcPr>
            <w:tcW w:w="3529" w:type="dxa"/>
            <w:shd w:val="clear" w:color="auto" w:fill="FAFCEC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eastAsia="zh-CN"/>
              </w:rPr>
              <w:t>参会人员姓名（一）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：</w:t>
            </w:r>
          </w:p>
        </w:tc>
        <w:tc>
          <w:tcPr>
            <w:tcW w:w="3125" w:type="dxa"/>
            <w:gridSpan w:val="2"/>
            <w:shd w:val="clear" w:color="auto" w:fill="FAFCEC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电话：</w:t>
            </w:r>
          </w:p>
        </w:tc>
        <w:tc>
          <w:tcPr>
            <w:tcW w:w="3966" w:type="dxa"/>
            <w:shd w:val="clear" w:color="auto" w:fill="FAFCEC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eastAsia="zh-CN"/>
              </w:rPr>
              <w:t>参会人员职务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19" w:hRule="atLeast"/>
          <w:jc w:val="center"/>
        </w:trPr>
        <w:tc>
          <w:tcPr>
            <w:tcW w:w="3529" w:type="dxa"/>
            <w:shd w:val="clear" w:color="auto" w:fill="FAFCEC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eastAsia="zh-CN"/>
              </w:rPr>
              <w:t>参会人员姓名（二）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：</w:t>
            </w:r>
          </w:p>
        </w:tc>
        <w:tc>
          <w:tcPr>
            <w:tcW w:w="3125" w:type="dxa"/>
            <w:gridSpan w:val="2"/>
            <w:shd w:val="clear" w:color="auto" w:fill="FAFCEC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电话：</w:t>
            </w:r>
          </w:p>
        </w:tc>
        <w:tc>
          <w:tcPr>
            <w:tcW w:w="3966" w:type="dxa"/>
            <w:shd w:val="clear" w:color="auto" w:fill="FAFCEC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eastAsia="zh-CN"/>
              </w:rPr>
              <w:t>参会人员职务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  <w:jc w:val="center"/>
        </w:trPr>
        <w:tc>
          <w:tcPr>
            <w:tcW w:w="6654" w:type="dxa"/>
            <w:gridSpan w:val="3"/>
            <w:tcBorders>
              <w:right w:val="single" w:color="auto" w:sz="2" w:space="0"/>
            </w:tcBorders>
            <w:shd w:val="clear" w:color="auto" w:fill="FAFCEC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eastAsia="zh-CN"/>
              </w:rPr>
              <w:t>会务费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金额（大写）：</w:t>
            </w:r>
          </w:p>
        </w:tc>
        <w:tc>
          <w:tcPr>
            <w:tcW w:w="3966" w:type="dxa"/>
            <w:tcBorders>
              <w:left w:val="single" w:color="auto" w:sz="2" w:space="0"/>
            </w:tcBorders>
            <w:shd w:val="clear" w:color="auto" w:fill="FAFCEC"/>
            <w:vAlign w:val="center"/>
          </w:tcPr>
          <w:p>
            <w:pPr>
              <w:ind w:left="5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￥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72" w:hRule="atLeast"/>
          <w:jc w:val="center"/>
        </w:trPr>
        <w:tc>
          <w:tcPr>
            <w:tcW w:w="10620" w:type="dxa"/>
            <w:gridSpan w:val="4"/>
            <w:shd w:val="clear" w:color="auto" w:fill="FAFCEC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val="en-US" w:eastAsia="zh-CN"/>
              </w:rPr>
              <w:t>请选择嘉宾性质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44"/>
                <w:szCs w:val="44"/>
                <w:lang w:val="en-US" w:eastAsia="zh-CN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免会务费参会代表： 规模猪场董事长、总经理、养猪专业合作社理事长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44"/>
                <w:szCs w:val="44"/>
                <w:lang w:val="en-US" w:eastAsia="zh-CN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畜牧行业电子商务平台运营总监、执行总监、企划总监（会务费2000元/人）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44"/>
                <w:szCs w:val="44"/>
                <w:lang w:val="en-US" w:eastAsia="zh-CN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金融、投资企业主要负责人（会务费2000元/人）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44"/>
                <w:szCs w:val="44"/>
                <w:lang w:val="en-US" w:eastAsia="zh-CN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免会务费参会代表： 行业媒体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44"/>
                <w:szCs w:val="44"/>
                <w:lang w:val="en-US" w:eastAsia="zh-CN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免会务费参会代表： 阳光畜牧电商平台旗下的小康农场主代表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1554" w:hRule="atLeast"/>
          <w:jc w:val="center"/>
        </w:trPr>
        <w:tc>
          <w:tcPr>
            <w:tcW w:w="4605" w:type="dxa"/>
            <w:gridSpan w:val="2"/>
            <w:tcBorders>
              <w:right w:val="single" w:color="auto" w:sz="2" w:space="0"/>
            </w:tcBorders>
            <w:shd w:val="clear" w:color="auto" w:fill="FAFCEC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eastAsia="zh-CN"/>
              </w:rPr>
              <w:t>参会单位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eastAsia="zh-CN"/>
              </w:rPr>
              <w:t>盖章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）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经办人（签字）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2016年   月     日</w:t>
            </w:r>
          </w:p>
        </w:tc>
        <w:tc>
          <w:tcPr>
            <w:tcW w:w="6015" w:type="dxa"/>
            <w:gridSpan w:val="2"/>
            <w:tcBorders>
              <w:left w:val="single" w:color="auto" w:sz="2" w:space="0"/>
            </w:tcBorders>
            <w:shd w:val="clear" w:color="auto" w:fill="FAFCEC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大会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  <w:t xml:space="preserve">组委会指定账户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开 户 行：北京银行太阳宫支行</w:t>
            </w:r>
          </w:p>
          <w:p>
            <w:pPr>
              <w:spacing w:line="400" w:lineRule="exac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开户名称：常新爱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帐    号：6214 6850 0018 9750</w:t>
            </w:r>
          </w:p>
          <w:p>
            <w:pPr>
              <w:widowControl/>
              <w:spacing w:line="400" w:lineRule="exact"/>
              <w:ind w:left="2310" w:hanging="2310" w:hangingChars="110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经办人签字（盖章）：</w:t>
            </w:r>
          </w:p>
          <w:p>
            <w:pPr>
              <w:widowControl/>
              <w:spacing w:line="400" w:lineRule="exact"/>
              <w:ind w:left="2310" w:hanging="2310" w:hangingChars="110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6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1176" w:hRule="atLeast"/>
          <w:jc w:val="center"/>
        </w:trPr>
        <w:tc>
          <w:tcPr>
            <w:tcW w:w="10620" w:type="dxa"/>
            <w:gridSpan w:val="4"/>
            <w:shd w:val="clear" w:color="auto" w:fill="FAFCEC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pacing w:val="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会议地址：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中国·沈阳·东陵区·沈阳棋盘山绿地铂瑞酒店（四星级度假村）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日程安排：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8.17日全天报到，8.18-19日全天会议，8.20日返程</w:t>
            </w:r>
          </w:p>
          <w:p>
            <w:pPr>
              <w:spacing w:line="360" w:lineRule="exac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Cs w:val="21"/>
                <w:lang w:eastAsia="zh-CN"/>
              </w:rPr>
              <w:t>联络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Cs w:val="21"/>
              </w:rPr>
              <w:t>电话：</w:t>
            </w:r>
            <w:r>
              <w:rPr>
                <w:rFonts w:hint="eastAsia" w:ascii="微软雅黑" w:hAnsi="微软雅黑" w:eastAsia="微软雅黑" w:cs="微软雅黑"/>
                <w:spacing w:val="3"/>
                <w:kern w:val="0"/>
                <w:szCs w:val="21"/>
              </w:rPr>
              <w:t xml:space="preserve">电  话：010 - 57761035 / 36 / 37 / 39   传  真：010-57761038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5B82"/>
    <w:multiLevelType w:val="singleLevel"/>
    <w:tmpl w:val="57105B8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1242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zhuewang</dc:creator>
  <cp:lastModifiedBy>zhuewang</cp:lastModifiedBy>
  <dcterms:modified xsi:type="dcterms:W3CDTF">2016-07-28T07:15:44Z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